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附件3:</w:t>
      </w:r>
    </w:p>
    <w:p>
      <w:pPr>
        <w:widowControl/>
        <w:rPr>
          <w:rFonts w:ascii="黑体" w:hAnsi="黑体" w:eastAsia="黑体" w:cs="宋体"/>
          <w:kern w:val="0"/>
          <w:sz w:val="24"/>
          <w:szCs w:val="24"/>
        </w:rPr>
      </w:pPr>
    </w:p>
    <w:tbl>
      <w:tblPr>
        <w:tblStyle w:val="5"/>
        <w:tblW w:w="921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02"/>
        <w:gridCol w:w="1240"/>
        <w:gridCol w:w="56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分中心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座机</w:t>
            </w:r>
          </w:p>
        </w:tc>
        <w:tc>
          <w:tcPr>
            <w:tcW w:w="5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和平分中心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23226315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和平区新兴路天赐园8号楼底商北侧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河西分中心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88271209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河西区隆昌路58号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（中豪世纪花园底商）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红桥分中心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87702790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红桥区湘潭道1号卓朗科技园3号楼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河北分中心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26292962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河北区东六经路28号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南开分中心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27686908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南开区咸阳路81号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河东分中心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24237631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河东区八纬路103号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（天津市人力资源发展促进中心1号楼1层）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东丽分中心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24394490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东丽区先锋东路30号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西青分中心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27922689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西青区杨柳青镇西青道409号增5号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津南分中心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28546728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津南区咸水沽镇南环路29号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北辰分中心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26819423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北辰区京津路与龙州道交口北辰大厦A座3-4层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汉沽分中心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25665282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滨海新区汉沽国家庄街6号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大港分中心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25990812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滨海新区大港万欣街60号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塘沽分中心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25863697</w:t>
            </w:r>
            <w:bookmarkStart w:id="0" w:name="_GoBack"/>
            <w:bookmarkEnd w:id="0"/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滨海新区塘沽和平北路30号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开发区分中心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66370719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开发区第三大街广场东路20号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滨海金融街东区E4AB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保税区分中心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84906469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空岗经济区西三道166号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高新区分中心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83715662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南开区华苑产业园区开华道20号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行政许可大厅一楼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武清分中心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29360055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武清区杨村镇新华南路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静海分中心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28934850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静海县经济开发区和山路8号增1号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宝坻分中心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29998813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宝坻区开元路与广阳路交口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蓟州分中心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22772009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蓟州西大街39号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宁河分中心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69585353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宁河县芦台镇金华路（县委党校旁）</w:t>
            </w:r>
          </w:p>
        </w:tc>
      </w:tr>
    </w:tbl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受理</w:t>
      </w:r>
      <w:r>
        <w:rPr>
          <w:sz w:val="24"/>
          <w:szCs w:val="24"/>
        </w:rPr>
        <w:t>时间：</w:t>
      </w:r>
      <w:r>
        <w:rPr>
          <w:rFonts w:hint="eastAsia"/>
          <w:sz w:val="24"/>
          <w:szCs w:val="24"/>
        </w:rPr>
        <w:t>周一</w:t>
      </w:r>
      <w:r>
        <w:rPr>
          <w:sz w:val="24"/>
          <w:szCs w:val="24"/>
        </w:rPr>
        <w:t>至周五，</w:t>
      </w:r>
      <w:r>
        <w:rPr>
          <w:rFonts w:hint="eastAsia"/>
          <w:sz w:val="24"/>
          <w:szCs w:val="24"/>
        </w:rPr>
        <w:t>上午</w:t>
      </w:r>
      <w:r>
        <w:rPr>
          <w:sz w:val="24"/>
          <w:szCs w:val="24"/>
        </w:rPr>
        <w:t>8:30—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、下午</w:t>
      </w:r>
      <w:r>
        <w:rPr>
          <w:sz w:val="24"/>
          <w:szCs w:val="24"/>
        </w:rPr>
        <w:t>1:30—4:30</w:t>
      </w:r>
      <w:r>
        <w:rPr>
          <w:rFonts w:hint="eastAsia"/>
          <w:sz w:val="24"/>
          <w:szCs w:val="24"/>
        </w:rPr>
        <w:t>；</w:t>
      </w:r>
    </w:p>
    <w:p>
      <w:pPr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>周六、日，上午</w:t>
      </w:r>
      <w:r>
        <w:rPr>
          <w:sz w:val="24"/>
          <w:szCs w:val="24"/>
        </w:rPr>
        <w:t>8:30—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30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E0D2BD0"/>
    <w:rsid w:val="002225B8"/>
    <w:rsid w:val="00492D6B"/>
    <w:rsid w:val="004B7E41"/>
    <w:rsid w:val="00551792"/>
    <w:rsid w:val="007126F1"/>
    <w:rsid w:val="00915CBD"/>
    <w:rsid w:val="00A678E1"/>
    <w:rsid w:val="00B070B9"/>
    <w:rsid w:val="00DC0D0F"/>
    <w:rsid w:val="2F405E06"/>
    <w:rsid w:val="6E0D2B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693</Characters>
  <Lines>5</Lines>
  <Paragraphs>1</Paragraphs>
  <TotalTime>11</TotalTime>
  <ScaleCrop>false</ScaleCrop>
  <LinksUpToDate>false</LinksUpToDate>
  <CharactersWithSpaces>813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2019-11-12T12:11:00Z</dcterms:created>
  <dc:creator>Ls</dc:creator>
  <cp:lastModifiedBy>Lenovo</cp:lastModifiedBy>
  <dcterms:modified xsi:type="dcterms:W3CDTF">2019-11-22T03:57:23Z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